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62" w:rsidRDefault="00FC4C6B">
      <w:pPr>
        <w:pStyle w:val="1"/>
        <w:ind w:firstLineChars="600" w:firstLine="2640"/>
        <w:jc w:val="both"/>
        <w:rPr>
          <w:rFonts w:ascii="黑体" w:eastAsia="黑体"/>
          <w:bCs/>
          <w:sz w:val="44"/>
        </w:rPr>
      </w:pPr>
      <w:r>
        <w:rPr>
          <w:rFonts w:ascii="黑体" w:eastAsia="黑体" w:hint="eastAsia"/>
          <w:bCs/>
          <w:sz w:val="44"/>
        </w:rPr>
        <w:t>合同</w:t>
      </w:r>
      <w:bookmarkStart w:id="0" w:name="_Toc20823315"/>
      <w:bookmarkStart w:id="1" w:name="_Toc16938559"/>
      <w:bookmarkStart w:id="2" w:name="_Toc513029243"/>
    </w:p>
    <w:p w:rsidR="00427962" w:rsidRDefault="00FC4C6B">
      <w:pPr>
        <w:pStyle w:val="a3"/>
        <w:snapToGrid w:val="0"/>
        <w:spacing w:before="120" w:after="120"/>
        <w:rPr>
          <w:rFonts w:hAnsi="宋体"/>
          <w:sz w:val="24"/>
          <w:szCs w:val="24"/>
        </w:rPr>
      </w:pPr>
      <w:bookmarkStart w:id="3" w:name="_GoBack"/>
      <w:bookmarkEnd w:id="3"/>
      <w:r>
        <w:rPr>
          <w:rFonts w:hAnsi="宋体"/>
          <w:sz w:val="24"/>
          <w:szCs w:val="24"/>
        </w:rPr>
        <w:t>项目名称：</w:t>
      </w:r>
      <w:r>
        <w:rPr>
          <w:rFonts w:hint="eastAsia"/>
          <w:bCs/>
          <w:sz w:val="24"/>
          <w:szCs w:val="24"/>
        </w:rPr>
        <w:t>南京工业大学安防监控系统维保</w:t>
      </w:r>
      <w:r>
        <w:rPr>
          <w:rFonts w:hAnsi="宋体" w:hint="eastAsia"/>
          <w:sz w:val="24"/>
          <w:szCs w:val="24"/>
        </w:rPr>
        <w:t>服务</w:t>
      </w:r>
      <w:r>
        <w:rPr>
          <w:rFonts w:hint="eastAsia"/>
          <w:bCs/>
          <w:sz w:val="24"/>
          <w:szCs w:val="24"/>
        </w:rPr>
        <w:t xml:space="preserve">项目 </w:t>
      </w:r>
    </w:p>
    <w:p w:rsidR="00427962" w:rsidRDefault="00FC4C6B">
      <w:pPr>
        <w:pStyle w:val="a3"/>
        <w:snapToGrid w:val="0"/>
        <w:spacing w:before="120" w:after="120"/>
        <w:rPr>
          <w:rFonts w:hAnsi="宋体"/>
          <w:sz w:val="24"/>
          <w:szCs w:val="24"/>
        </w:rPr>
      </w:pPr>
      <w:r>
        <w:rPr>
          <w:rFonts w:hAnsi="宋体"/>
          <w:sz w:val="24"/>
          <w:szCs w:val="24"/>
        </w:rPr>
        <w:t>项目编号：</w:t>
      </w:r>
    </w:p>
    <w:p w:rsidR="00427962" w:rsidRDefault="00FC4C6B">
      <w:pPr>
        <w:pStyle w:val="a3"/>
        <w:snapToGrid w:val="0"/>
        <w:spacing w:before="120" w:after="120"/>
        <w:rPr>
          <w:rFonts w:hAnsi="宋体"/>
          <w:sz w:val="24"/>
          <w:szCs w:val="24"/>
        </w:rPr>
      </w:pPr>
      <w:r>
        <w:rPr>
          <w:rFonts w:hAnsi="宋体"/>
          <w:sz w:val="24"/>
          <w:szCs w:val="24"/>
        </w:rPr>
        <w:t>甲方</w:t>
      </w:r>
      <w:r>
        <w:rPr>
          <w:rFonts w:hAnsi="宋体" w:hint="eastAsia"/>
          <w:sz w:val="24"/>
          <w:szCs w:val="24"/>
        </w:rPr>
        <w:t>（委托方）</w:t>
      </w:r>
      <w:r>
        <w:rPr>
          <w:rFonts w:hAnsi="宋体"/>
          <w:sz w:val="24"/>
          <w:szCs w:val="24"/>
        </w:rPr>
        <w:t xml:space="preserve">： </w:t>
      </w:r>
      <w:r>
        <w:rPr>
          <w:rFonts w:hAnsi="宋体" w:hint="eastAsia"/>
          <w:sz w:val="24"/>
          <w:szCs w:val="24"/>
        </w:rPr>
        <w:t>南京工业大学校园安全部部</w:t>
      </w:r>
    </w:p>
    <w:p w:rsidR="00427962" w:rsidRDefault="00FC4C6B">
      <w:pPr>
        <w:pStyle w:val="a3"/>
        <w:snapToGrid w:val="0"/>
        <w:spacing w:before="120" w:after="120"/>
        <w:rPr>
          <w:rFonts w:hAnsi="宋体"/>
          <w:sz w:val="24"/>
          <w:szCs w:val="24"/>
        </w:rPr>
      </w:pPr>
      <w:r>
        <w:rPr>
          <w:rFonts w:hAnsi="宋体"/>
          <w:sz w:val="24"/>
          <w:szCs w:val="24"/>
        </w:rPr>
        <w:t>乙方</w:t>
      </w:r>
      <w:r>
        <w:rPr>
          <w:rFonts w:hAnsi="宋体" w:hint="eastAsia"/>
          <w:sz w:val="24"/>
          <w:szCs w:val="24"/>
        </w:rPr>
        <w:t>（受委托方）</w:t>
      </w:r>
      <w:r>
        <w:rPr>
          <w:rFonts w:hAnsi="宋体"/>
          <w:sz w:val="24"/>
          <w:szCs w:val="24"/>
        </w:rPr>
        <w:t>：</w:t>
      </w:r>
    </w:p>
    <w:p w:rsidR="00427962" w:rsidRDefault="00FC4C6B" w:rsidP="00034086">
      <w:pPr>
        <w:ind w:firstLineChars="150" w:firstLine="360"/>
        <w:rPr>
          <w:rFonts w:ascii="仿宋_GB2312" w:eastAsia="仿宋_GB2312"/>
          <w:color w:val="000000"/>
          <w:sz w:val="28"/>
          <w:szCs w:val="28"/>
        </w:rPr>
      </w:pPr>
      <w:r>
        <w:rPr>
          <w:rFonts w:hAnsi="宋体"/>
          <w:sz w:val="24"/>
          <w:szCs w:val="24"/>
        </w:rPr>
        <w:t>根据</w:t>
      </w:r>
      <w:r>
        <w:rPr>
          <w:rFonts w:hAnsi="宋体" w:hint="eastAsia"/>
          <w:sz w:val="24"/>
          <w:szCs w:val="24"/>
        </w:rPr>
        <w:t>南京工业大学招标中心“</w:t>
      </w:r>
      <w:r>
        <w:rPr>
          <w:rFonts w:hint="eastAsia"/>
          <w:bCs/>
          <w:sz w:val="24"/>
          <w:szCs w:val="24"/>
        </w:rPr>
        <w:t>南京工业大学安防监控系统维保项目</w:t>
      </w:r>
      <w:r>
        <w:rPr>
          <w:rFonts w:hAnsi="宋体" w:hint="eastAsia"/>
          <w:sz w:val="24"/>
          <w:szCs w:val="24"/>
        </w:rPr>
        <w:t>”</w:t>
      </w:r>
      <w:r>
        <w:rPr>
          <w:rFonts w:hint="eastAsia"/>
          <w:bCs/>
          <w:sz w:val="24"/>
          <w:szCs w:val="24"/>
        </w:rPr>
        <w:t>采购项目</w:t>
      </w:r>
      <w:r>
        <w:rPr>
          <w:rFonts w:hAnsi="宋体"/>
          <w:sz w:val="24"/>
          <w:szCs w:val="24"/>
        </w:rPr>
        <w:t>公开招标的结果，</w:t>
      </w:r>
      <w:r>
        <w:rPr>
          <w:rFonts w:hAnsi="宋体" w:hint="eastAsia"/>
          <w:sz w:val="24"/>
          <w:szCs w:val="24"/>
        </w:rPr>
        <w:t>甲方</w:t>
      </w:r>
      <w:r>
        <w:rPr>
          <w:rFonts w:hint="eastAsia"/>
          <w:bCs/>
          <w:sz w:val="24"/>
          <w:szCs w:val="24"/>
        </w:rPr>
        <w:t>南京工业大学安防监控系统维保</w:t>
      </w:r>
      <w:r>
        <w:rPr>
          <w:rFonts w:hAnsi="宋体" w:hint="eastAsia"/>
          <w:sz w:val="24"/>
          <w:szCs w:val="24"/>
        </w:rPr>
        <w:t>服务</w:t>
      </w:r>
      <w:r>
        <w:rPr>
          <w:rFonts w:hint="eastAsia"/>
          <w:bCs/>
          <w:sz w:val="24"/>
          <w:szCs w:val="24"/>
        </w:rPr>
        <w:t>项目</w:t>
      </w:r>
      <w:r>
        <w:rPr>
          <w:rFonts w:hAnsi="宋体" w:hint="eastAsia"/>
          <w:sz w:val="24"/>
          <w:szCs w:val="24"/>
        </w:rPr>
        <w:t>，依照《中华人民共和国合同法》，双方在自愿、平等、协商一致的基础上，签订</w:t>
      </w:r>
      <w:r>
        <w:rPr>
          <w:rFonts w:hAnsi="宋体"/>
          <w:sz w:val="24"/>
          <w:szCs w:val="24"/>
        </w:rPr>
        <w:t>本合同。</w:t>
      </w:r>
    </w:p>
    <w:p w:rsidR="00427962" w:rsidRDefault="00FC4C6B">
      <w:pPr>
        <w:pStyle w:val="a3"/>
        <w:snapToGrid w:val="0"/>
        <w:spacing w:before="120" w:after="120"/>
        <w:rPr>
          <w:rFonts w:hAnsi="宋体"/>
          <w:b/>
          <w:sz w:val="24"/>
          <w:szCs w:val="24"/>
        </w:rPr>
      </w:pPr>
      <w:r>
        <w:rPr>
          <w:rFonts w:hAnsi="宋体"/>
          <w:b/>
          <w:sz w:val="24"/>
          <w:szCs w:val="24"/>
        </w:rPr>
        <w:t>一、</w:t>
      </w:r>
      <w:r>
        <w:rPr>
          <w:rFonts w:hAnsi="宋体" w:hint="eastAsia"/>
          <w:b/>
          <w:sz w:val="24"/>
          <w:szCs w:val="24"/>
        </w:rPr>
        <w:t>项目概况</w:t>
      </w:r>
    </w:p>
    <w:p w:rsidR="00427962" w:rsidRDefault="00FC4C6B">
      <w:pPr>
        <w:pStyle w:val="a3"/>
        <w:snapToGrid w:val="0"/>
        <w:spacing w:before="120" w:after="120"/>
        <w:rPr>
          <w:rFonts w:hAnsi="宋体"/>
          <w:sz w:val="24"/>
          <w:szCs w:val="24"/>
        </w:rPr>
      </w:pPr>
      <w:r>
        <w:rPr>
          <w:rFonts w:hAnsi="宋体"/>
          <w:sz w:val="24"/>
          <w:szCs w:val="24"/>
        </w:rPr>
        <w:t xml:space="preserve">1.1 </w:t>
      </w:r>
      <w:r>
        <w:rPr>
          <w:rFonts w:hAnsi="宋体" w:hint="eastAsia"/>
          <w:sz w:val="24"/>
          <w:szCs w:val="24"/>
        </w:rPr>
        <w:t>项目</w:t>
      </w:r>
      <w:r>
        <w:rPr>
          <w:rFonts w:hAnsi="宋体"/>
          <w:sz w:val="24"/>
          <w:szCs w:val="24"/>
        </w:rPr>
        <w:t>名称：</w:t>
      </w:r>
      <w:r>
        <w:rPr>
          <w:rFonts w:hint="eastAsia"/>
          <w:bCs/>
          <w:sz w:val="24"/>
          <w:szCs w:val="24"/>
        </w:rPr>
        <w:t>南京工业大学安防监控系统维保</w:t>
      </w:r>
      <w:r>
        <w:rPr>
          <w:rFonts w:hAnsi="宋体" w:hint="eastAsia"/>
          <w:sz w:val="24"/>
          <w:szCs w:val="24"/>
        </w:rPr>
        <w:t>服务</w:t>
      </w:r>
      <w:r>
        <w:rPr>
          <w:rFonts w:hint="eastAsia"/>
          <w:bCs/>
          <w:sz w:val="24"/>
          <w:szCs w:val="24"/>
        </w:rPr>
        <w:t>项目</w:t>
      </w:r>
      <w:r>
        <w:rPr>
          <w:rFonts w:hAnsi="宋体" w:hint="eastAsia"/>
          <w:sz w:val="24"/>
          <w:szCs w:val="24"/>
        </w:rPr>
        <w:t>。</w:t>
      </w:r>
    </w:p>
    <w:p w:rsidR="00427962" w:rsidRDefault="00FC4C6B">
      <w:pPr>
        <w:spacing w:line="360" w:lineRule="auto"/>
        <w:rPr>
          <w:rFonts w:hAnsi="宋体"/>
          <w:sz w:val="24"/>
          <w:szCs w:val="24"/>
        </w:rPr>
      </w:pPr>
      <w:r>
        <w:rPr>
          <w:rFonts w:hAnsi="宋体"/>
          <w:sz w:val="24"/>
          <w:szCs w:val="24"/>
        </w:rPr>
        <w:t xml:space="preserve">1.2 </w:t>
      </w:r>
      <w:r>
        <w:rPr>
          <w:rFonts w:hAnsi="宋体" w:hint="eastAsia"/>
          <w:sz w:val="24"/>
          <w:szCs w:val="24"/>
        </w:rPr>
        <w:t>项目内容</w:t>
      </w:r>
      <w:r>
        <w:rPr>
          <w:rFonts w:hAnsi="宋体"/>
          <w:sz w:val="24"/>
          <w:szCs w:val="24"/>
        </w:rPr>
        <w:t>：</w:t>
      </w:r>
      <w:r>
        <w:rPr>
          <w:rFonts w:hint="eastAsia"/>
          <w:bCs/>
          <w:sz w:val="24"/>
          <w:szCs w:val="24"/>
        </w:rPr>
        <w:t>安防监控系统维保</w:t>
      </w:r>
      <w:r>
        <w:rPr>
          <w:rFonts w:hAnsi="宋体" w:hint="eastAsia"/>
          <w:sz w:val="24"/>
          <w:szCs w:val="24"/>
        </w:rPr>
        <w:t>内容</w:t>
      </w:r>
    </w:p>
    <w:p w:rsidR="00427962" w:rsidRDefault="00FC4C6B">
      <w:pPr>
        <w:spacing w:line="360" w:lineRule="auto"/>
        <w:rPr>
          <w:rFonts w:hAnsi="宋体"/>
          <w:sz w:val="24"/>
          <w:szCs w:val="24"/>
        </w:rPr>
      </w:pPr>
      <w:r>
        <w:rPr>
          <w:rFonts w:hAnsi="宋体" w:hint="eastAsia"/>
          <w:sz w:val="24"/>
          <w:szCs w:val="24"/>
        </w:rPr>
        <w:t>(1)</w:t>
      </w:r>
      <w:r>
        <w:rPr>
          <w:rFonts w:hAnsi="宋体" w:hint="eastAsia"/>
          <w:sz w:val="24"/>
          <w:szCs w:val="24"/>
        </w:rPr>
        <w:t>监控室机房环境。</w:t>
      </w:r>
    </w:p>
    <w:p w:rsidR="00427962" w:rsidRDefault="00FC4C6B">
      <w:pPr>
        <w:spacing w:line="360" w:lineRule="auto"/>
        <w:rPr>
          <w:rFonts w:hAnsi="宋体"/>
          <w:sz w:val="24"/>
          <w:szCs w:val="24"/>
        </w:rPr>
      </w:pPr>
      <w:r>
        <w:rPr>
          <w:rFonts w:hAnsi="宋体" w:hint="eastAsia"/>
          <w:sz w:val="24"/>
          <w:szCs w:val="24"/>
        </w:rPr>
        <w:t>(2)</w:t>
      </w:r>
      <w:r>
        <w:rPr>
          <w:rFonts w:hAnsi="宋体" w:hint="eastAsia"/>
          <w:sz w:val="24"/>
          <w:szCs w:val="24"/>
        </w:rPr>
        <w:t>设备运行环境。</w:t>
      </w:r>
    </w:p>
    <w:p w:rsidR="00427962" w:rsidRDefault="00FC4C6B">
      <w:pPr>
        <w:spacing w:line="360" w:lineRule="auto"/>
        <w:rPr>
          <w:rFonts w:hAnsi="宋体"/>
          <w:sz w:val="24"/>
          <w:szCs w:val="24"/>
        </w:rPr>
      </w:pPr>
      <w:r>
        <w:rPr>
          <w:rFonts w:hAnsi="宋体" w:hint="eastAsia"/>
          <w:sz w:val="24"/>
          <w:szCs w:val="24"/>
        </w:rPr>
        <w:t>(3)</w:t>
      </w:r>
      <w:r>
        <w:rPr>
          <w:rFonts w:hAnsi="宋体" w:hint="eastAsia"/>
          <w:sz w:val="24"/>
          <w:szCs w:val="24"/>
        </w:rPr>
        <w:t>所有设备的安装位置、运行情况。</w:t>
      </w:r>
      <w:r>
        <w:rPr>
          <w:rFonts w:hAnsi="宋体" w:hint="eastAsia"/>
          <w:sz w:val="24"/>
          <w:szCs w:val="24"/>
        </w:rPr>
        <w:t xml:space="preserve"> </w:t>
      </w:r>
    </w:p>
    <w:p w:rsidR="00427962" w:rsidRDefault="00FC4C6B">
      <w:pPr>
        <w:spacing w:line="360" w:lineRule="auto"/>
        <w:rPr>
          <w:rFonts w:hAnsi="宋体"/>
          <w:sz w:val="24"/>
          <w:szCs w:val="24"/>
        </w:rPr>
      </w:pPr>
      <w:r>
        <w:rPr>
          <w:rFonts w:hAnsi="宋体" w:hint="eastAsia"/>
          <w:sz w:val="24"/>
          <w:szCs w:val="24"/>
        </w:rPr>
        <w:t>(4)</w:t>
      </w:r>
      <w:r>
        <w:rPr>
          <w:rFonts w:hAnsi="宋体" w:hint="eastAsia"/>
          <w:sz w:val="24"/>
          <w:szCs w:val="24"/>
        </w:rPr>
        <w:t>线路使用情况及线路敷设路径、走线方式等。</w:t>
      </w:r>
    </w:p>
    <w:p w:rsidR="00427962" w:rsidRDefault="00FC4C6B">
      <w:pPr>
        <w:spacing w:line="360" w:lineRule="auto"/>
        <w:rPr>
          <w:rFonts w:hAnsi="宋体"/>
          <w:sz w:val="24"/>
          <w:szCs w:val="24"/>
        </w:rPr>
      </w:pPr>
      <w:r>
        <w:rPr>
          <w:rFonts w:hAnsi="宋体" w:hint="eastAsia"/>
          <w:sz w:val="24"/>
          <w:szCs w:val="24"/>
        </w:rPr>
        <w:t>(5)</w:t>
      </w:r>
      <w:r>
        <w:rPr>
          <w:rFonts w:hAnsi="宋体" w:hint="eastAsia"/>
          <w:sz w:val="24"/>
          <w:szCs w:val="24"/>
        </w:rPr>
        <w:t>线路所有接口、所有视频头、接线柱线路接点是否牢固。</w:t>
      </w:r>
    </w:p>
    <w:p w:rsidR="00427962" w:rsidRDefault="00FC4C6B">
      <w:pPr>
        <w:spacing w:line="360" w:lineRule="auto"/>
        <w:rPr>
          <w:rFonts w:hAnsi="宋体"/>
          <w:sz w:val="24"/>
          <w:szCs w:val="24"/>
        </w:rPr>
      </w:pPr>
      <w:r>
        <w:rPr>
          <w:rFonts w:hAnsi="宋体" w:hint="eastAsia"/>
          <w:sz w:val="24"/>
          <w:szCs w:val="24"/>
        </w:rPr>
        <w:t>(6)</w:t>
      </w:r>
      <w:r>
        <w:rPr>
          <w:rFonts w:hAnsi="宋体" w:hint="eastAsia"/>
          <w:sz w:val="24"/>
          <w:szCs w:val="24"/>
        </w:rPr>
        <w:t>软件使用情况、软件升级情况。</w:t>
      </w:r>
    </w:p>
    <w:p w:rsidR="00427962" w:rsidRDefault="00FC4C6B">
      <w:pPr>
        <w:spacing w:line="360" w:lineRule="auto"/>
        <w:rPr>
          <w:rFonts w:hAnsi="宋体"/>
          <w:sz w:val="24"/>
          <w:szCs w:val="24"/>
        </w:rPr>
      </w:pPr>
      <w:r>
        <w:rPr>
          <w:rFonts w:hAnsi="宋体" w:hint="eastAsia"/>
          <w:sz w:val="24"/>
          <w:szCs w:val="24"/>
        </w:rPr>
        <w:t>(7)</w:t>
      </w:r>
      <w:r>
        <w:rPr>
          <w:rFonts w:hAnsi="宋体" w:hint="eastAsia"/>
          <w:sz w:val="24"/>
          <w:szCs w:val="24"/>
        </w:rPr>
        <w:t>系统数据备份情况。</w:t>
      </w:r>
    </w:p>
    <w:p w:rsidR="00427962" w:rsidRDefault="00FC4C6B">
      <w:pPr>
        <w:spacing w:line="360" w:lineRule="auto"/>
        <w:rPr>
          <w:rFonts w:hAnsi="宋体"/>
          <w:sz w:val="24"/>
          <w:szCs w:val="24"/>
        </w:rPr>
      </w:pPr>
      <w:r>
        <w:rPr>
          <w:rFonts w:hAnsi="宋体" w:hint="eastAsia"/>
          <w:sz w:val="24"/>
          <w:szCs w:val="24"/>
        </w:rPr>
        <w:t>(8)</w:t>
      </w:r>
      <w:r>
        <w:rPr>
          <w:rFonts w:hAnsi="宋体" w:hint="eastAsia"/>
          <w:sz w:val="24"/>
          <w:szCs w:val="24"/>
        </w:rPr>
        <w:t>保证所有摄像机正常工作和图像正常存储和调取。</w:t>
      </w:r>
    </w:p>
    <w:p w:rsidR="00427962" w:rsidRDefault="00FC4C6B">
      <w:pPr>
        <w:spacing w:line="360" w:lineRule="auto"/>
        <w:rPr>
          <w:rFonts w:hAnsi="宋体"/>
          <w:sz w:val="24"/>
          <w:szCs w:val="24"/>
        </w:rPr>
      </w:pPr>
      <w:r>
        <w:rPr>
          <w:rFonts w:hAnsi="宋体" w:hint="eastAsia"/>
          <w:sz w:val="24"/>
          <w:szCs w:val="24"/>
        </w:rPr>
        <w:t>(9)</w:t>
      </w:r>
      <w:r>
        <w:rPr>
          <w:rFonts w:hAnsi="宋体" w:hint="eastAsia"/>
          <w:sz w:val="24"/>
          <w:szCs w:val="24"/>
        </w:rPr>
        <w:t>女生宿舍周界安防系统正常工作。</w:t>
      </w:r>
    </w:p>
    <w:p w:rsidR="00427962" w:rsidRDefault="00FC4C6B">
      <w:pPr>
        <w:spacing w:line="360" w:lineRule="auto"/>
        <w:rPr>
          <w:rFonts w:hAnsi="宋体"/>
          <w:sz w:val="24"/>
          <w:szCs w:val="24"/>
        </w:rPr>
      </w:pPr>
      <w:r>
        <w:rPr>
          <w:rFonts w:hAnsi="宋体"/>
          <w:sz w:val="24"/>
          <w:szCs w:val="24"/>
        </w:rPr>
        <w:t xml:space="preserve">1.3 </w:t>
      </w:r>
      <w:r>
        <w:rPr>
          <w:rFonts w:hAnsi="宋体" w:hint="eastAsia"/>
          <w:sz w:val="24"/>
          <w:szCs w:val="24"/>
        </w:rPr>
        <w:t>项目范围</w:t>
      </w:r>
      <w:r>
        <w:rPr>
          <w:rFonts w:hAnsi="宋体"/>
          <w:sz w:val="24"/>
          <w:szCs w:val="24"/>
        </w:rPr>
        <w:t>：</w:t>
      </w:r>
    </w:p>
    <w:p w:rsidR="00427962" w:rsidRDefault="00FC4C6B">
      <w:pPr>
        <w:pStyle w:val="a3"/>
        <w:snapToGrid w:val="0"/>
        <w:spacing w:before="120" w:after="120"/>
        <w:rPr>
          <w:rFonts w:hAnsi="宋体"/>
          <w:sz w:val="24"/>
          <w:szCs w:val="24"/>
        </w:rPr>
      </w:pPr>
      <w:r>
        <w:rPr>
          <w:rFonts w:hAnsi="宋体" w:hint="eastAsia"/>
          <w:sz w:val="24"/>
          <w:szCs w:val="24"/>
        </w:rPr>
        <w:t>本项目共有高清摄像机400台，模拟图像41台。（详见招标文件中的设备清单）</w:t>
      </w:r>
    </w:p>
    <w:p w:rsidR="00427962" w:rsidRDefault="00FC4C6B">
      <w:pPr>
        <w:pStyle w:val="a3"/>
        <w:snapToGrid w:val="0"/>
        <w:spacing w:before="120" w:after="120"/>
        <w:rPr>
          <w:rFonts w:hAnsi="宋体"/>
          <w:sz w:val="24"/>
          <w:szCs w:val="24"/>
        </w:rPr>
      </w:pPr>
      <w:r>
        <w:rPr>
          <w:rFonts w:hAnsi="宋体" w:hint="eastAsia"/>
          <w:sz w:val="24"/>
          <w:szCs w:val="24"/>
        </w:rPr>
        <w:t>江浦校区视频监控系统设备及管线</w:t>
      </w:r>
    </w:p>
    <w:p w:rsidR="00427962" w:rsidRDefault="00FC4C6B">
      <w:pPr>
        <w:pStyle w:val="a3"/>
        <w:snapToGrid w:val="0"/>
        <w:spacing w:before="120" w:after="120"/>
        <w:rPr>
          <w:rFonts w:hAnsi="宋体"/>
          <w:sz w:val="24"/>
          <w:szCs w:val="24"/>
        </w:rPr>
      </w:pPr>
      <w:r>
        <w:rPr>
          <w:rFonts w:hAnsi="宋体" w:hint="eastAsia"/>
          <w:sz w:val="24"/>
          <w:szCs w:val="24"/>
        </w:rPr>
        <w:t>高清摄像机图像274台（包括亚青食堂19路+明德楼3+图书馆3路共高清图像）。</w:t>
      </w:r>
    </w:p>
    <w:p w:rsidR="00427962" w:rsidRDefault="00FC4C6B">
      <w:pPr>
        <w:pStyle w:val="a3"/>
        <w:snapToGrid w:val="0"/>
        <w:spacing w:before="120" w:after="120"/>
        <w:rPr>
          <w:rFonts w:hAnsi="宋体"/>
          <w:sz w:val="24"/>
          <w:szCs w:val="24"/>
        </w:rPr>
      </w:pPr>
      <w:r>
        <w:rPr>
          <w:rFonts w:hAnsi="宋体" w:hint="eastAsia"/>
          <w:sz w:val="24"/>
          <w:szCs w:val="24"/>
        </w:rPr>
        <w:t>虹桥校区视频监控系统设备及管线</w:t>
      </w:r>
    </w:p>
    <w:p w:rsidR="00427962" w:rsidRDefault="00FC4C6B">
      <w:pPr>
        <w:pStyle w:val="a3"/>
        <w:snapToGrid w:val="0"/>
        <w:spacing w:before="120" w:after="120"/>
        <w:rPr>
          <w:rFonts w:hAnsi="宋体"/>
          <w:sz w:val="24"/>
          <w:szCs w:val="24"/>
        </w:rPr>
      </w:pPr>
      <w:r>
        <w:rPr>
          <w:rFonts w:hAnsi="宋体" w:hint="eastAsia"/>
          <w:sz w:val="24"/>
          <w:szCs w:val="24"/>
        </w:rPr>
        <w:t>高清摄像机32台（另外模拟摄像机17路图像）</w:t>
      </w:r>
    </w:p>
    <w:p w:rsidR="00427962" w:rsidRDefault="00FC4C6B">
      <w:pPr>
        <w:pStyle w:val="a3"/>
        <w:snapToGrid w:val="0"/>
        <w:spacing w:before="120" w:after="120"/>
        <w:rPr>
          <w:rFonts w:hAnsi="宋体"/>
          <w:sz w:val="24"/>
          <w:szCs w:val="24"/>
        </w:rPr>
      </w:pPr>
      <w:r>
        <w:rPr>
          <w:rFonts w:hAnsi="宋体" w:hint="eastAsia"/>
          <w:sz w:val="24"/>
          <w:szCs w:val="24"/>
        </w:rPr>
        <w:t>丁家桥教学区视频监控系统设备及管线</w:t>
      </w:r>
    </w:p>
    <w:p w:rsidR="00427962" w:rsidRDefault="00FC4C6B">
      <w:pPr>
        <w:pStyle w:val="a3"/>
        <w:snapToGrid w:val="0"/>
        <w:spacing w:before="120" w:after="120"/>
        <w:rPr>
          <w:rFonts w:hAnsi="宋体"/>
          <w:sz w:val="24"/>
          <w:szCs w:val="24"/>
        </w:rPr>
      </w:pPr>
      <w:r>
        <w:rPr>
          <w:rFonts w:hAnsi="宋体" w:hint="eastAsia"/>
          <w:sz w:val="24"/>
          <w:szCs w:val="24"/>
        </w:rPr>
        <w:t>高清摄像机55台，另外北门6路高清图像，南门3路高清图像在前端）</w:t>
      </w:r>
    </w:p>
    <w:p w:rsidR="00427962" w:rsidRDefault="00FC4C6B">
      <w:pPr>
        <w:pStyle w:val="a3"/>
        <w:snapToGrid w:val="0"/>
        <w:spacing w:before="120" w:after="120"/>
        <w:rPr>
          <w:rFonts w:hAnsi="宋体"/>
          <w:sz w:val="24"/>
          <w:szCs w:val="24"/>
        </w:rPr>
      </w:pPr>
      <w:r>
        <w:rPr>
          <w:rFonts w:hAnsi="宋体" w:hint="eastAsia"/>
          <w:sz w:val="24"/>
          <w:szCs w:val="24"/>
        </w:rPr>
        <w:t>丁家桥生活区视频监控系统设备及管线</w:t>
      </w:r>
    </w:p>
    <w:p w:rsidR="00427962" w:rsidRDefault="00FC4C6B">
      <w:pPr>
        <w:pStyle w:val="a3"/>
        <w:snapToGrid w:val="0"/>
        <w:spacing w:before="120" w:after="120"/>
        <w:rPr>
          <w:rFonts w:hAnsi="宋体"/>
          <w:sz w:val="24"/>
          <w:szCs w:val="24"/>
        </w:rPr>
      </w:pPr>
      <w:r>
        <w:rPr>
          <w:rFonts w:hAnsi="宋体" w:hint="eastAsia"/>
          <w:sz w:val="24"/>
          <w:szCs w:val="24"/>
        </w:rPr>
        <w:t>高清摄像机39台，另外模拟摄像机24路图像）</w:t>
      </w:r>
    </w:p>
    <w:p w:rsidR="00427962" w:rsidRDefault="00FC4C6B">
      <w:pPr>
        <w:spacing w:line="360" w:lineRule="auto"/>
        <w:rPr>
          <w:rFonts w:ascii="宋体" w:hAnsi="宋体"/>
          <w:sz w:val="24"/>
        </w:rPr>
      </w:pPr>
      <w:r>
        <w:rPr>
          <w:rFonts w:ascii="宋体" w:hAnsi="宋体" w:hint="eastAsia"/>
          <w:sz w:val="24"/>
        </w:rPr>
        <w:t>1.4服务方式</w:t>
      </w:r>
    </w:p>
    <w:p w:rsidR="00427962" w:rsidRDefault="00FC4C6B">
      <w:pPr>
        <w:pStyle w:val="a3"/>
        <w:snapToGrid w:val="0"/>
        <w:spacing w:before="120" w:after="120"/>
        <w:rPr>
          <w:rFonts w:hAnsi="宋体"/>
          <w:sz w:val="24"/>
          <w:szCs w:val="24"/>
        </w:rPr>
      </w:pPr>
      <w:r>
        <w:rPr>
          <w:rFonts w:hAnsi="宋体" w:hint="eastAsia"/>
          <w:sz w:val="24"/>
          <w:szCs w:val="24"/>
        </w:rPr>
        <w:lastRenderedPageBreak/>
        <w:t>1.10质量要求：项目考核标准。</w:t>
      </w:r>
    </w:p>
    <w:p w:rsidR="00427962" w:rsidRDefault="00FC4C6B">
      <w:pPr>
        <w:pStyle w:val="a3"/>
        <w:snapToGrid w:val="0"/>
        <w:spacing w:before="120" w:after="120"/>
        <w:rPr>
          <w:rFonts w:hAnsi="宋体"/>
          <w:sz w:val="24"/>
          <w:szCs w:val="24"/>
        </w:rPr>
      </w:pPr>
      <w:r>
        <w:rPr>
          <w:rFonts w:hAnsi="宋体" w:hint="eastAsia"/>
          <w:sz w:val="24"/>
          <w:szCs w:val="24"/>
        </w:rPr>
        <w:t>1.11考核办法：具体见招标文件中的项目考核办法。</w:t>
      </w:r>
    </w:p>
    <w:p w:rsidR="00427962" w:rsidRDefault="00FC4C6B">
      <w:pPr>
        <w:pStyle w:val="a3"/>
        <w:snapToGrid w:val="0"/>
        <w:spacing w:before="120" w:after="120"/>
        <w:rPr>
          <w:rFonts w:hAnsi="宋体"/>
          <w:sz w:val="24"/>
          <w:szCs w:val="24"/>
        </w:rPr>
      </w:pPr>
      <w:r>
        <w:rPr>
          <w:rFonts w:hAnsi="宋体" w:hint="eastAsia"/>
          <w:sz w:val="24"/>
          <w:szCs w:val="24"/>
        </w:rPr>
        <w:t>1.12资金来源：财政资金。</w:t>
      </w:r>
    </w:p>
    <w:p w:rsidR="00427962" w:rsidRDefault="00FC4C6B">
      <w:pPr>
        <w:pStyle w:val="a3"/>
        <w:snapToGrid w:val="0"/>
        <w:spacing w:before="120" w:after="120"/>
        <w:rPr>
          <w:rFonts w:hAnsi="宋体"/>
          <w:b/>
          <w:sz w:val="24"/>
          <w:szCs w:val="24"/>
        </w:rPr>
      </w:pPr>
      <w:r>
        <w:rPr>
          <w:rFonts w:hAnsi="宋体"/>
          <w:b/>
          <w:sz w:val="24"/>
          <w:szCs w:val="24"/>
        </w:rPr>
        <w:t>二、合同金额</w:t>
      </w:r>
    </w:p>
    <w:p w:rsidR="00427962" w:rsidRDefault="00FC4C6B">
      <w:pPr>
        <w:pStyle w:val="a3"/>
        <w:snapToGrid w:val="0"/>
        <w:spacing w:before="120" w:after="120"/>
        <w:rPr>
          <w:rFonts w:hAnsi="宋体"/>
          <w:sz w:val="24"/>
          <w:szCs w:val="24"/>
        </w:rPr>
      </w:pPr>
      <w:r>
        <w:rPr>
          <w:rFonts w:hAnsi="宋体" w:hint="eastAsia"/>
          <w:sz w:val="24"/>
          <w:szCs w:val="24"/>
        </w:rPr>
        <w:t>2.1</w:t>
      </w:r>
      <w:r>
        <w:rPr>
          <w:rFonts w:hAnsi="宋体"/>
          <w:sz w:val="24"/>
          <w:szCs w:val="24"/>
        </w:rPr>
        <w:t>本合同金额为（大写）：____________________________________</w:t>
      </w:r>
      <w:r>
        <w:rPr>
          <w:rFonts w:hAnsi="宋体" w:hint="eastAsia"/>
          <w:sz w:val="24"/>
          <w:szCs w:val="24"/>
        </w:rPr>
        <w:t>圆</w:t>
      </w:r>
      <w:r>
        <w:rPr>
          <w:rFonts w:hAnsi="宋体"/>
          <w:sz w:val="24"/>
          <w:szCs w:val="24"/>
        </w:rPr>
        <w:t>（_______________元）人民币。</w:t>
      </w:r>
    </w:p>
    <w:p w:rsidR="00427962" w:rsidRDefault="00FC4C6B">
      <w:pPr>
        <w:pStyle w:val="a3"/>
        <w:snapToGrid w:val="0"/>
        <w:spacing w:before="120" w:after="120"/>
        <w:ind w:left="410" w:hangingChars="171" w:hanging="410"/>
        <w:rPr>
          <w:rFonts w:hAnsi="宋体"/>
          <w:sz w:val="24"/>
          <w:szCs w:val="24"/>
        </w:rPr>
      </w:pPr>
      <w:r>
        <w:rPr>
          <w:rFonts w:hAnsi="宋体" w:hint="eastAsia"/>
          <w:sz w:val="24"/>
          <w:szCs w:val="24"/>
        </w:rPr>
        <w:t>2.2本合同总价款是完成本项目所发生的所有含税费用、支付给员工的工资和国家强制缴纳的各种社会保障资金，以及投标人认为需要的其他费用。</w:t>
      </w:r>
    </w:p>
    <w:p w:rsidR="00427962" w:rsidRDefault="00FC4C6B">
      <w:pPr>
        <w:spacing w:before="100" w:beforeAutospacing="1" w:line="0" w:lineRule="atLeast"/>
        <w:rPr>
          <w:rFonts w:hAnsi="宋体"/>
          <w:b/>
          <w:sz w:val="24"/>
          <w:szCs w:val="24"/>
        </w:rPr>
      </w:pPr>
      <w:r>
        <w:rPr>
          <w:rFonts w:hAnsi="宋体" w:hint="eastAsia"/>
          <w:b/>
          <w:sz w:val="24"/>
          <w:szCs w:val="24"/>
        </w:rPr>
        <w:t>三、合同期限：</w:t>
      </w:r>
    </w:p>
    <w:p w:rsidR="00427962" w:rsidRDefault="00FC4C6B">
      <w:pPr>
        <w:spacing w:before="100" w:beforeAutospacing="1" w:line="0" w:lineRule="atLeast"/>
        <w:rPr>
          <w:rFonts w:hAnsi="宋体"/>
          <w:sz w:val="24"/>
          <w:szCs w:val="24"/>
        </w:rPr>
      </w:pPr>
      <w:r>
        <w:rPr>
          <w:rFonts w:hAnsi="宋体" w:hint="eastAsia"/>
          <w:sz w:val="24"/>
          <w:szCs w:val="24"/>
        </w:rPr>
        <w:t>_________</w:t>
      </w:r>
      <w:r>
        <w:rPr>
          <w:rFonts w:hAnsi="宋体" w:hint="eastAsia"/>
          <w:sz w:val="24"/>
          <w:szCs w:val="24"/>
        </w:rPr>
        <w:t>年</w:t>
      </w:r>
      <w:r>
        <w:rPr>
          <w:rFonts w:hAnsi="宋体" w:hint="eastAsia"/>
          <w:sz w:val="24"/>
          <w:szCs w:val="24"/>
        </w:rPr>
        <w:t>______</w:t>
      </w:r>
      <w:r>
        <w:rPr>
          <w:rFonts w:hAnsi="宋体" w:hint="eastAsia"/>
          <w:sz w:val="24"/>
          <w:szCs w:val="24"/>
        </w:rPr>
        <w:t>月</w:t>
      </w:r>
      <w:r>
        <w:rPr>
          <w:rFonts w:hAnsi="宋体" w:hint="eastAsia"/>
          <w:sz w:val="24"/>
          <w:szCs w:val="24"/>
        </w:rPr>
        <w:t>______</w:t>
      </w:r>
      <w:r>
        <w:rPr>
          <w:rFonts w:hAnsi="宋体" w:hint="eastAsia"/>
          <w:sz w:val="24"/>
          <w:szCs w:val="24"/>
        </w:rPr>
        <w:t>日至</w:t>
      </w:r>
      <w:r>
        <w:rPr>
          <w:rFonts w:hAnsi="宋体" w:hint="eastAsia"/>
          <w:sz w:val="24"/>
          <w:szCs w:val="24"/>
        </w:rPr>
        <w:t>_________</w:t>
      </w:r>
      <w:r>
        <w:rPr>
          <w:rFonts w:hAnsi="宋体" w:hint="eastAsia"/>
          <w:sz w:val="24"/>
          <w:szCs w:val="24"/>
        </w:rPr>
        <w:t>年</w:t>
      </w:r>
      <w:r>
        <w:rPr>
          <w:rFonts w:hAnsi="宋体" w:hint="eastAsia"/>
          <w:sz w:val="24"/>
          <w:szCs w:val="24"/>
        </w:rPr>
        <w:t>______</w:t>
      </w:r>
      <w:r>
        <w:rPr>
          <w:rFonts w:hAnsi="宋体" w:hint="eastAsia"/>
          <w:sz w:val="24"/>
          <w:szCs w:val="24"/>
        </w:rPr>
        <w:t>月</w:t>
      </w:r>
      <w:r>
        <w:rPr>
          <w:rFonts w:hAnsi="宋体" w:hint="eastAsia"/>
          <w:sz w:val="24"/>
          <w:szCs w:val="24"/>
        </w:rPr>
        <w:t>______</w:t>
      </w:r>
      <w:r>
        <w:rPr>
          <w:rFonts w:hAnsi="宋体" w:hint="eastAsia"/>
          <w:sz w:val="24"/>
          <w:szCs w:val="24"/>
        </w:rPr>
        <w:t>日，合同期壹年。</w:t>
      </w:r>
    </w:p>
    <w:p w:rsidR="00427962" w:rsidRDefault="00FC4C6B">
      <w:pPr>
        <w:spacing w:before="100" w:beforeAutospacing="1" w:line="0" w:lineRule="atLeast"/>
        <w:rPr>
          <w:rFonts w:hAnsi="宋体"/>
          <w:b/>
          <w:sz w:val="24"/>
          <w:szCs w:val="24"/>
        </w:rPr>
      </w:pPr>
      <w:r>
        <w:rPr>
          <w:rFonts w:hAnsi="宋体" w:hint="eastAsia"/>
          <w:b/>
          <w:sz w:val="24"/>
          <w:szCs w:val="24"/>
        </w:rPr>
        <w:t>四、履约保证金</w:t>
      </w:r>
    </w:p>
    <w:p w:rsidR="00427962" w:rsidRDefault="00FC4C6B">
      <w:pPr>
        <w:autoSpaceDE w:val="0"/>
        <w:autoSpaceDN w:val="0"/>
        <w:adjustRightInd w:val="0"/>
        <w:jc w:val="left"/>
        <w:rPr>
          <w:rFonts w:ascii="宋体"/>
          <w:color w:val="000000"/>
          <w:sz w:val="24"/>
          <w:szCs w:val="24"/>
          <w:lang w:val="zh-CN"/>
        </w:rPr>
      </w:pPr>
      <w:r>
        <w:rPr>
          <w:rFonts w:ascii="宋体" w:hint="eastAsia"/>
          <w:color w:val="000000"/>
          <w:sz w:val="24"/>
          <w:szCs w:val="24"/>
        </w:rPr>
        <w:t>4.</w:t>
      </w:r>
      <w:r>
        <w:rPr>
          <w:rFonts w:ascii="宋体"/>
          <w:color w:val="000000"/>
          <w:sz w:val="24"/>
          <w:szCs w:val="24"/>
          <w:lang w:val="zh-CN"/>
        </w:rPr>
        <w:t>1</w:t>
      </w:r>
      <w:r>
        <w:rPr>
          <w:rFonts w:ascii="宋体" w:hint="eastAsia"/>
          <w:color w:val="000000"/>
          <w:sz w:val="24"/>
          <w:szCs w:val="24"/>
          <w:lang w:val="zh-CN"/>
        </w:rPr>
        <w:t>乙方在签订本合同时,缴纳履约保证金</w:t>
      </w:r>
      <w:r>
        <w:rPr>
          <w:rFonts w:ascii="宋体" w:hint="eastAsia"/>
          <w:color w:val="000000"/>
          <w:sz w:val="24"/>
          <w:szCs w:val="24"/>
          <w:u w:val="single"/>
          <w:lang w:val="zh-CN"/>
        </w:rPr>
        <w:t>2</w:t>
      </w:r>
      <w:r>
        <w:rPr>
          <w:rFonts w:ascii="宋体" w:hint="eastAsia"/>
          <w:color w:val="000000"/>
          <w:sz w:val="24"/>
          <w:szCs w:val="24"/>
          <w:lang w:val="zh-CN"/>
        </w:rPr>
        <w:t>万元。</w:t>
      </w:r>
    </w:p>
    <w:p w:rsidR="00427962" w:rsidRDefault="00FC4C6B">
      <w:pPr>
        <w:autoSpaceDE w:val="0"/>
        <w:autoSpaceDN w:val="0"/>
        <w:adjustRightInd w:val="0"/>
        <w:jc w:val="left"/>
        <w:rPr>
          <w:rFonts w:ascii="宋体"/>
          <w:color w:val="000000"/>
          <w:sz w:val="24"/>
          <w:szCs w:val="24"/>
          <w:lang w:val="zh-CN"/>
        </w:rPr>
      </w:pPr>
      <w:r>
        <w:rPr>
          <w:rFonts w:ascii="宋体" w:hint="eastAsia"/>
          <w:color w:val="000000"/>
          <w:sz w:val="24"/>
          <w:szCs w:val="24"/>
        </w:rPr>
        <w:t>4.2</w:t>
      </w:r>
      <w:r>
        <w:rPr>
          <w:rFonts w:ascii="宋体" w:hint="eastAsia"/>
          <w:color w:val="000000"/>
          <w:sz w:val="24"/>
          <w:szCs w:val="24"/>
          <w:lang w:val="zh-CN"/>
        </w:rPr>
        <w:t>履约保证金的有效期为该项目合同期满时止，配合甲方和新中标单位办理移交手续后，凭合法收据无息返回。若乙方不予以配合，所发生的相关费用在保证金中扣除。</w:t>
      </w:r>
    </w:p>
    <w:p w:rsidR="00427962" w:rsidRDefault="00FC4C6B">
      <w:pPr>
        <w:autoSpaceDE w:val="0"/>
        <w:autoSpaceDN w:val="0"/>
        <w:adjustRightInd w:val="0"/>
        <w:jc w:val="left"/>
        <w:rPr>
          <w:rFonts w:ascii="宋体"/>
          <w:color w:val="000000"/>
          <w:sz w:val="24"/>
          <w:szCs w:val="24"/>
          <w:lang w:val="zh-CN"/>
        </w:rPr>
      </w:pPr>
      <w:r>
        <w:rPr>
          <w:rFonts w:ascii="宋体" w:hint="eastAsia"/>
          <w:color w:val="000000"/>
          <w:sz w:val="24"/>
          <w:szCs w:val="24"/>
        </w:rPr>
        <w:t xml:space="preserve">4.3 </w:t>
      </w:r>
      <w:r>
        <w:rPr>
          <w:rFonts w:ascii="宋体" w:hint="eastAsia"/>
          <w:color w:val="000000"/>
          <w:sz w:val="24"/>
          <w:szCs w:val="24"/>
          <w:lang w:val="zh-CN"/>
        </w:rPr>
        <w:t>如乙方未能履行合同规定的义务和未达到甲方的考核标准，甲方有权从履约保证金中取得补偿。</w:t>
      </w:r>
    </w:p>
    <w:p w:rsidR="00427962" w:rsidRDefault="00FC4C6B">
      <w:pPr>
        <w:spacing w:before="100" w:beforeAutospacing="1" w:line="0" w:lineRule="atLeast"/>
        <w:rPr>
          <w:rFonts w:hAnsi="宋体"/>
          <w:b/>
          <w:sz w:val="24"/>
          <w:szCs w:val="24"/>
        </w:rPr>
      </w:pPr>
      <w:r>
        <w:rPr>
          <w:rFonts w:hAnsi="宋体" w:hint="eastAsia"/>
          <w:b/>
          <w:sz w:val="24"/>
          <w:szCs w:val="24"/>
        </w:rPr>
        <w:t>五、合同款支付</w:t>
      </w:r>
    </w:p>
    <w:p w:rsidR="00427962" w:rsidRDefault="00FC4C6B">
      <w:pPr>
        <w:autoSpaceDE w:val="0"/>
        <w:autoSpaceDN w:val="0"/>
        <w:adjustRightInd w:val="0"/>
        <w:jc w:val="left"/>
        <w:rPr>
          <w:rFonts w:ascii="宋体"/>
          <w:color w:val="000000"/>
          <w:sz w:val="24"/>
          <w:szCs w:val="24"/>
          <w:lang w:val="zh-CN"/>
        </w:rPr>
      </w:pPr>
      <w:r>
        <w:rPr>
          <w:rFonts w:ascii="宋体" w:hint="eastAsia"/>
          <w:color w:val="000000"/>
          <w:sz w:val="24"/>
          <w:szCs w:val="24"/>
        </w:rPr>
        <w:t>5.1</w:t>
      </w:r>
      <w:r>
        <w:rPr>
          <w:rFonts w:ascii="宋体" w:hint="eastAsia"/>
          <w:color w:val="000000"/>
          <w:sz w:val="24"/>
          <w:szCs w:val="24"/>
          <w:lang w:val="zh-CN"/>
        </w:rPr>
        <w:t>本合同项下所有款项均以人民币支付。</w:t>
      </w:r>
    </w:p>
    <w:p w:rsidR="00427962" w:rsidRDefault="00FC4C6B">
      <w:pPr>
        <w:autoSpaceDE w:val="0"/>
        <w:autoSpaceDN w:val="0"/>
        <w:adjustRightInd w:val="0"/>
        <w:jc w:val="left"/>
        <w:rPr>
          <w:rFonts w:ascii="宋体"/>
          <w:color w:val="000000"/>
          <w:sz w:val="24"/>
          <w:szCs w:val="24"/>
          <w:lang w:val="zh-CN"/>
        </w:rPr>
      </w:pPr>
      <w:r>
        <w:rPr>
          <w:rFonts w:ascii="宋体" w:hint="eastAsia"/>
          <w:color w:val="000000"/>
          <w:sz w:val="24"/>
          <w:szCs w:val="24"/>
        </w:rPr>
        <w:t>5.2</w:t>
      </w:r>
      <w:r>
        <w:rPr>
          <w:rFonts w:ascii="宋体" w:hint="eastAsia"/>
          <w:color w:val="000000"/>
          <w:sz w:val="24"/>
          <w:szCs w:val="24"/>
          <w:lang w:val="zh-CN"/>
        </w:rPr>
        <w:t>按季度支付，每季度结束后，乙方提供甲方有效发票后予以支付。</w:t>
      </w:r>
    </w:p>
    <w:p w:rsidR="00427962" w:rsidRDefault="00FC4C6B">
      <w:pPr>
        <w:autoSpaceDE w:val="0"/>
        <w:autoSpaceDN w:val="0"/>
        <w:adjustRightInd w:val="0"/>
        <w:jc w:val="left"/>
        <w:rPr>
          <w:rFonts w:ascii="宋体"/>
          <w:b/>
          <w:color w:val="000000"/>
          <w:sz w:val="24"/>
          <w:szCs w:val="24"/>
          <w:lang w:val="zh-CN"/>
        </w:rPr>
      </w:pPr>
      <w:r>
        <w:rPr>
          <w:rFonts w:ascii="宋体" w:hint="eastAsia"/>
          <w:b/>
          <w:color w:val="000000"/>
          <w:sz w:val="24"/>
          <w:szCs w:val="24"/>
          <w:lang w:val="zh-CN"/>
        </w:rPr>
        <w:t>六、甲方的权利和义务</w:t>
      </w:r>
    </w:p>
    <w:p w:rsidR="00427962" w:rsidRDefault="00FC4C6B">
      <w:pPr>
        <w:spacing w:line="360" w:lineRule="auto"/>
        <w:rPr>
          <w:rFonts w:ascii="宋体" w:hAnsi="宋体"/>
          <w:sz w:val="24"/>
        </w:rPr>
      </w:pPr>
      <w:r>
        <w:rPr>
          <w:rFonts w:ascii="宋体" w:hAnsi="宋体" w:hint="eastAsia"/>
          <w:sz w:val="24"/>
        </w:rPr>
        <w:t>6.1甲方对乙方投投标文件中的承诺，对乙方提供的服务及履行本合同情况实行检查考核。</w:t>
      </w:r>
    </w:p>
    <w:p w:rsidR="00427962" w:rsidRDefault="00FC4C6B">
      <w:pPr>
        <w:spacing w:line="360" w:lineRule="auto"/>
        <w:rPr>
          <w:rFonts w:ascii="宋体" w:hAnsi="宋体"/>
          <w:sz w:val="24"/>
        </w:rPr>
      </w:pPr>
      <w:r>
        <w:rPr>
          <w:rFonts w:ascii="宋体" w:hAnsi="宋体" w:hint="eastAsia"/>
          <w:sz w:val="24"/>
        </w:rPr>
        <w:t>6.2有权对乙方的维保工作进行严格的检查考核。对乙方管理工作不力、造成不良影响和发生事故的，有权进行通报批评和相应处罚；可以根据奖惩办法的相应条款对乙方进行处罚或立即终止合同。</w:t>
      </w:r>
    </w:p>
    <w:p w:rsidR="00427962" w:rsidRDefault="00FC4C6B">
      <w:pPr>
        <w:spacing w:line="360" w:lineRule="auto"/>
        <w:rPr>
          <w:rFonts w:ascii="宋体" w:hAnsi="宋体"/>
          <w:sz w:val="24"/>
        </w:rPr>
      </w:pPr>
      <w:r>
        <w:rPr>
          <w:rFonts w:ascii="宋体" w:hAnsi="宋体" w:hint="eastAsia"/>
          <w:sz w:val="24"/>
        </w:rPr>
        <w:t>6.3因突发事件及重大活动，甲方需调动乙方人员、设备时，乙方应服从安排。</w:t>
      </w:r>
    </w:p>
    <w:p w:rsidR="00427962" w:rsidRDefault="00FC4C6B">
      <w:pPr>
        <w:spacing w:line="360" w:lineRule="auto"/>
        <w:rPr>
          <w:rFonts w:ascii="宋体" w:hAnsi="宋体"/>
          <w:sz w:val="24"/>
        </w:rPr>
      </w:pPr>
      <w:r>
        <w:rPr>
          <w:rFonts w:ascii="宋体" w:hAnsi="宋体" w:hint="eastAsia"/>
          <w:sz w:val="24"/>
        </w:rPr>
        <w:t>6.4根据考核小组对乙方的检查考核成绩，按合同规定的方式支付维保费。</w:t>
      </w:r>
    </w:p>
    <w:p w:rsidR="00427962" w:rsidRDefault="00FC4C6B">
      <w:pPr>
        <w:spacing w:line="360" w:lineRule="auto"/>
        <w:rPr>
          <w:rFonts w:ascii="宋体" w:hAnsi="宋体"/>
          <w:sz w:val="24"/>
        </w:rPr>
      </w:pPr>
      <w:r>
        <w:rPr>
          <w:rFonts w:ascii="宋体" w:hAnsi="宋体" w:hint="eastAsia"/>
          <w:sz w:val="24"/>
        </w:rPr>
        <w:t>6.5甲方负责采纳为避免系统故障所提出的合理化建议，如不在电脑上运行于安防系统无关的软件、提供良好的机房运行环境等建议。</w:t>
      </w:r>
    </w:p>
    <w:p w:rsidR="00427962" w:rsidRDefault="00FC4C6B">
      <w:pPr>
        <w:pStyle w:val="a3"/>
        <w:spacing w:before="120" w:after="120" w:line="0" w:lineRule="atLeast"/>
        <w:rPr>
          <w:rFonts w:ascii="Times New Roman" w:hAnsi="宋体"/>
          <w:b/>
          <w:sz w:val="24"/>
          <w:szCs w:val="24"/>
        </w:rPr>
      </w:pPr>
      <w:r>
        <w:rPr>
          <w:rFonts w:ascii="Times New Roman" w:hAnsi="宋体" w:hint="eastAsia"/>
          <w:b/>
          <w:sz w:val="24"/>
          <w:szCs w:val="24"/>
        </w:rPr>
        <w:t>七、乙方的权利和义务</w:t>
      </w:r>
    </w:p>
    <w:p w:rsidR="00427962" w:rsidRDefault="00FC4C6B">
      <w:pPr>
        <w:spacing w:line="360" w:lineRule="auto"/>
        <w:rPr>
          <w:rFonts w:ascii="宋体" w:hAnsi="宋体"/>
          <w:sz w:val="24"/>
        </w:rPr>
      </w:pPr>
      <w:r>
        <w:rPr>
          <w:rFonts w:ascii="宋体" w:hAnsi="宋体" w:hint="eastAsia"/>
          <w:sz w:val="24"/>
        </w:rPr>
        <w:t>7.1乙方按照招投标文件的承诺开展甲方设备的维保工作。针对甲方安防监控系统的特殊性，乙方提供一切维护设备之外；还配置一人（须大专科以上学历，并</w:t>
      </w:r>
      <w:r>
        <w:rPr>
          <w:rFonts w:ascii="宋体" w:hAnsi="宋体" w:hint="eastAsia"/>
          <w:sz w:val="24"/>
        </w:rPr>
        <w:lastRenderedPageBreak/>
        <w:t>且具有二年以上电子与智能化工程专业工作经验）专人长驻校进行维保工作，该人员在甲方正常上班，该人员在甲方正常上班，并且接受校方的考勤。</w:t>
      </w:r>
    </w:p>
    <w:p w:rsidR="00427962" w:rsidRDefault="00FC4C6B">
      <w:pPr>
        <w:spacing w:line="360" w:lineRule="auto"/>
        <w:rPr>
          <w:rFonts w:ascii="宋体" w:hAnsi="宋体"/>
          <w:sz w:val="24"/>
        </w:rPr>
      </w:pPr>
      <w:r>
        <w:rPr>
          <w:rFonts w:ascii="宋体" w:hAnsi="宋体" w:hint="eastAsia"/>
          <w:sz w:val="24"/>
        </w:rPr>
        <w:t>7.2乙方的项目工程师提供24小时维保热线，设备出现故障应及时响应，并排除故障。出系统故障须在8小时内对投标单位所提出的维护要求做出实质性反应，提供应急策略。</w:t>
      </w:r>
    </w:p>
    <w:p w:rsidR="00427962" w:rsidRDefault="00FC4C6B">
      <w:pPr>
        <w:spacing w:line="360" w:lineRule="auto"/>
        <w:rPr>
          <w:rFonts w:ascii="宋体" w:hAnsi="宋体"/>
          <w:sz w:val="24"/>
        </w:rPr>
      </w:pPr>
      <w:r>
        <w:rPr>
          <w:rFonts w:ascii="宋体" w:hAnsi="宋体" w:hint="eastAsia"/>
          <w:sz w:val="24"/>
        </w:rPr>
        <w:t>7.3系统运行过程中如果设备线路发生故障，乙方须保证在24小时内得到解决，如果设备一时无法维修的，必须用替代产品暂时保持系统正常运转，并抓紧维修或者更换相应设备。（如遇特殊的紧急情况，维保方则需在4小时内到达，并派遣具有故障排除技能的服务人员赶到现场进行抢修）。</w:t>
      </w:r>
    </w:p>
    <w:p w:rsidR="00427962" w:rsidRDefault="00FC4C6B">
      <w:pPr>
        <w:spacing w:line="360" w:lineRule="auto"/>
        <w:rPr>
          <w:rFonts w:ascii="宋体" w:hAnsi="宋体"/>
          <w:sz w:val="24"/>
        </w:rPr>
      </w:pPr>
      <w:r>
        <w:rPr>
          <w:rFonts w:ascii="宋体" w:hAnsi="宋体" w:hint="eastAsia"/>
          <w:sz w:val="24"/>
        </w:rPr>
        <w:t>7.4在设备方面，如硬盘录像机、摄像机、交换机、光交换机、光端机等进行现场备货，以提高维保质量。（1）更换的设备（或器件）的型号参数不得低于原设备（或器件）型号参数，并记入设备维修（更换）记录单。由甲方代表签字确认后，方可更换设备。（2）对故障设备（或器件）维修时，需提交设备维修（或更换）记录单。（3）设备损坏（包括光纤挖断、雷击、鼠害等原因引起），需要维修或者更换，</w:t>
      </w:r>
    </w:p>
    <w:p w:rsidR="00427962" w:rsidRDefault="00FC4C6B">
      <w:pPr>
        <w:spacing w:line="360" w:lineRule="auto"/>
        <w:rPr>
          <w:rFonts w:ascii="宋体" w:hAnsi="宋体"/>
          <w:sz w:val="24"/>
        </w:rPr>
      </w:pPr>
      <w:r>
        <w:rPr>
          <w:rFonts w:ascii="宋体" w:hAnsi="宋体" w:hint="eastAsia"/>
          <w:sz w:val="24"/>
        </w:rPr>
        <w:t>7.5定期系统保养。维保人员每季度对安防设备进行除尘、清理和保养服务，保证系统完好率在100%，图像质量在二级以上。保证系统处于良好的环境中，从而提高系统运行的可靠性和稳定性。</w:t>
      </w:r>
    </w:p>
    <w:p w:rsidR="00427962" w:rsidRDefault="00FC4C6B">
      <w:pPr>
        <w:spacing w:line="360" w:lineRule="auto"/>
        <w:rPr>
          <w:rFonts w:ascii="宋体" w:hAnsi="宋体"/>
          <w:sz w:val="24"/>
        </w:rPr>
      </w:pPr>
      <w:r>
        <w:rPr>
          <w:rFonts w:ascii="宋体" w:hAnsi="宋体" w:hint="eastAsia"/>
          <w:sz w:val="24"/>
        </w:rPr>
        <w:t>7.6承担控制中心值班人员更换新人后的上岗值班操作培训工作。</w:t>
      </w:r>
    </w:p>
    <w:p w:rsidR="00427962" w:rsidRDefault="00FC4C6B">
      <w:pPr>
        <w:spacing w:line="360" w:lineRule="auto"/>
        <w:rPr>
          <w:rFonts w:hAnsi="宋体"/>
          <w:sz w:val="24"/>
          <w:szCs w:val="24"/>
        </w:rPr>
      </w:pPr>
      <w:r>
        <w:rPr>
          <w:rFonts w:hAnsi="宋体" w:hint="eastAsia"/>
          <w:sz w:val="24"/>
          <w:szCs w:val="24"/>
        </w:rPr>
        <w:t>7.7</w:t>
      </w:r>
      <w:r>
        <w:rPr>
          <w:rFonts w:hAnsi="宋体" w:hint="eastAsia"/>
          <w:sz w:val="24"/>
          <w:szCs w:val="24"/>
        </w:rPr>
        <w:t>严格遵守国家的法律、法规及有关规定，严格遵守学校的相关规定。</w:t>
      </w:r>
    </w:p>
    <w:p w:rsidR="00427962" w:rsidRDefault="00FC4C6B">
      <w:pPr>
        <w:snapToGrid w:val="0"/>
        <w:spacing w:before="100" w:beforeAutospacing="1" w:line="0" w:lineRule="atLeast"/>
        <w:rPr>
          <w:rFonts w:hAnsi="宋体"/>
          <w:b/>
          <w:sz w:val="24"/>
          <w:szCs w:val="24"/>
        </w:rPr>
      </w:pPr>
      <w:r>
        <w:rPr>
          <w:rFonts w:hAnsi="宋体" w:hint="eastAsia"/>
          <w:b/>
          <w:sz w:val="24"/>
          <w:szCs w:val="24"/>
        </w:rPr>
        <w:t>八、不可抗力</w:t>
      </w:r>
    </w:p>
    <w:p w:rsidR="00427962" w:rsidRDefault="00FC4C6B">
      <w:pPr>
        <w:pStyle w:val="a3"/>
        <w:spacing w:before="120" w:after="120" w:line="0" w:lineRule="atLeast"/>
        <w:rPr>
          <w:rFonts w:ascii="Times New Roman" w:hAnsi="宋体"/>
          <w:sz w:val="24"/>
          <w:szCs w:val="24"/>
        </w:rPr>
      </w:pPr>
      <w:r>
        <w:rPr>
          <w:rFonts w:hAnsi="宋体" w:hint="eastAsia"/>
          <w:sz w:val="24"/>
          <w:szCs w:val="24"/>
        </w:rPr>
        <w:t>1</w:t>
      </w:r>
      <w:r>
        <w:rPr>
          <w:rFonts w:ascii="Times New Roman" w:hAnsi="宋体" w:hint="eastAsia"/>
          <w:sz w:val="24"/>
          <w:szCs w:val="24"/>
        </w:rPr>
        <w:t>、因不可抗力不能履行合同的，根据不可抗力的影响，部分或者全部免除责任。但合同一方迟延履行后发生不可抗力的，不能免除责任。</w:t>
      </w:r>
    </w:p>
    <w:p w:rsidR="00427962" w:rsidRDefault="00FC4C6B">
      <w:pPr>
        <w:pStyle w:val="a3"/>
        <w:spacing w:before="120" w:after="120" w:line="0" w:lineRule="atLeas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、合同一方因不可抗力不能履行合同的，应当及时通知对方，以减轻可能给对方造成的损失，并应当在合理期限内提供证明。</w:t>
      </w:r>
    </w:p>
    <w:p w:rsidR="00427962" w:rsidRDefault="00FC4C6B">
      <w:pPr>
        <w:snapToGrid w:val="0"/>
        <w:spacing w:before="100" w:beforeAutospacing="1" w:line="0" w:lineRule="atLeast"/>
        <w:rPr>
          <w:rFonts w:hAnsi="宋体"/>
          <w:b/>
          <w:color w:val="000000"/>
          <w:sz w:val="24"/>
          <w:szCs w:val="24"/>
        </w:rPr>
      </w:pPr>
      <w:r>
        <w:rPr>
          <w:rFonts w:hAnsi="宋体" w:hint="eastAsia"/>
          <w:b/>
          <w:color w:val="000000"/>
          <w:sz w:val="24"/>
          <w:szCs w:val="24"/>
        </w:rPr>
        <w:t>九、合同期满相关事宜处理办法</w:t>
      </w:r>
    </w:p>
    <w:p w:rsidR="00427962" w:rsidRDefault="00FC4C6B">
      <w:pPr>
        <w:pStyle w:val="a3"/>
        <w:spacing w:before="120" w:beforeAutospacing="1" w:after="120" w:line="0" w:lineRule="atLeast"/>
        <w:ind w:firstLineChars="200" w:firstLine="480"/>
        <w:rPr>
          <w:rFonts w:hAnsi="宋体"/>
          <w:color w:val="00B050"/>
          <w:sz w:val="24"/>
          <w:szCs w:val="24"/>
        </w:rPr>
      </w:pPr>
      <w:r>
        <w:rPr>
          <w:rFonts w:ascii="Times New Roman" w:hAnsi="宋体" w:hint="eastAsia"/>
          <w:sz w:val="24"/>
          <w:szCs w:val="24"/>
        </w:rPr>
        <w:t>为保障甲乙双方利益，制定合同期满退出保障条款：因各种因素造成新一轮招标中甲方尚未确定中标单位的，乙方必须无条件延长承包期限，但最长延长承包期限不超过</w:t>
      </w:r>
      <w:r>
        <w:rPr>
          <w:rFonts w:ascii="Times New Roman" w:hAnsi="宋体" w:hint="eastAsia"/>
          <w:sz w:val="24"/>
          <w:szCs w:val="24"/>
        </w:rPr>
        <w:t>6</w:t>
      </w:r>
      <w:r>
        <w:rPr>
          <w:rFonts w:ascii="Times New Roman" w:hAnsi="宋体" w:hint="eastAsia"/>
          <w:sz w:val="24"/>
          <w:szCs w:val="24"/>
        </w:rPr>
        <w:t>个月。在延长承包期限内，仍沿用本合同。</w:t>
      </w:r>
    </w:p>
    <w:p w:rsidR="00427962" w:rsidRDefault="00FC4C6B" w:rsidP="00CC7077">
      <w:pPr>
        <w:spacing w:before="100" w:beforeAutospacing="1" w:afterLines="50" w:line="0" w:lineRule="atLeast"/>
        <w:ind w:leftChars="-1" w:left="-2"/>
        <w:jc w:val="left"/>
        <w:outlineLvl w:val="2"/>
        <w:rPr>
          <w:b/>
          <w:sz w:val="24"/>
          <w:szCs w:val="24"/>
        </w:rPr>
      </w:pPr>
      <w:r>
        <w:rPr>
          <w:b/>
          <w:sz w:val="24"/>
          <w:szCs w:val="24"/>
        </w:rPr>
        <w:t>十、合同生效及其他</w:t>
      </w:r>
    </w:p>
    <w:p w:rsidR="00427962" w:rsidRPr="00034086" w:rsidRDefault="00FC4C6B">
      <w:pPr>
        <w:pStyle w:val="a3"/>
        <w:snapToGrid w:val="0"/>
        <w:rPr>
          <w:rFonts w:ascii="Times New Roman" w:hAnsi="Times New Roman"/>
          <w:sz w:val="24"/>
          <w:szCs w:val="24"/>
        </w:rPr>
      </w:pPr>
      <w:r w:rsidRPr="00034086">
        <w:rPr>
          <w:rFonts w:ascii="Times New Roman" w:hAnsi="Times New Roman"/>
          <w:sz w:val="24"/>
          <w:szCs w:val="24"/>
        </w:rPr>
        <w:lastRenderedPageBreak/>
        <w:t>1.</w:t>
      </w:r>
      <w:r w:rsidRPr="00034086">
        <w:rPr>
          <w:rFonts w:ascii="Times New Roman" w:hAnsi="宋体"/>
          <w:sz w:val="24"/>
          <w:szCs w:val="24"/>
        </w:rPr>
        <w:t>本项目招标文件、投标文件、更正公告、中标通知书、承诺函</w:t>
      </w:r>
      <w:r w:rsidRPr="00034086">
        <w:rPr>
          <w:rFonts w:ascii="Times New Roman" w:hAnsi="宋体" w:hint="eastAsia"/>
          <w:sz w:val="24"/>
          <w:szCs w:val="24"/>
        </w:rPr>
        <w:t>、附件</w:t>
      </w:r>
      <w:r w:rsidRPr="00034086">
        <w:rPr>
          <w:rFonts w:ascii="Times New Roman" w:hAnsi="宋体"/>
          <w:sz w:val="24"/>
          <w:szCs w:val="24"/>
        </w:rPr>
        <w:t>等均作为本合同组成部分，具有同等效力。</w:t>
      </w:r>
    </w:p>
    <w:p w:rsidR="00427962" w:rsidRDefault="00FC4C6B">
      <w:pPr>
        <w:pStyle w:val="a3"/>
        <w:snapToGrid w:val="0"/>
        <w:rPr>
          <w:rFonts w:ascii="Times New Roman" w:hAnsi="宋体"/>
          <w:sz w:val="24"/>
          <w:szCs w:val="24"/>
        </w:rPr>
      </w:pPr>
      <w:r>
        <w:rPr>
          <w:rFonts w:ascii="Times New Roman" w:hAnsi="Times New Roman"/>
          <w:sz w:val="24"/>
          <w:szCs w:val="24"/>
        </w:rPr>
        <w:t>2.</w:t>
      </w:r>
      <w:r>
        <w:rPr>
          <w:rFonts w:ascii="Times New Roman" w:hAnsi="宋体"/>
          <w:sz w:val="24"/>
          <w:szCs w:val="24"/>
        </w:rPr>
        <w:t>合同经双方法定代表人或其授权代表签字并加盖单位公章后方可生效。</w:t>
      </w:r>
    </w:p>
    <w:p w:rsidR="00427962" w:rsidRDefault="00FC4C6B">
      <w:pPr>
        <w:pStyle w:val="a3"/>
        <w:snapToGrid w:val="0"/>
        <w:rPr>
          <w:rFonts w:ascii="Times New Roman" w:hAnsi="宋体"/>
          <w:b/>
          <w:sz w:val="24"/>
          <w:szCs w:val="24"/>
        </w:rPr>
      </w:pPr>
      <w:r>
        <w:rPr>
          <w:rFonts w:ascii="Times New Roman" w:hAnsi="宋体" w:hint="eastAsia"/>
          <w:b/>
          <w:sz w:val="24"/>
          <w:szCs w:val="24"/>
        </w:rPr>
        <w:t>十一、合同的转让</w:t>
      </w:r>
    </w:p>
    <w:p w:rsidR="00427962" w:rsidRDefault="00FC4C6B">
      <w:pPr>
        <w:pStyle w:val="a3"/>
        <w:snapToGrid w:val="0"/>
        <w:rPr>
          <w:rFonts w:ascii="Times New Roman" w:hAnsi="宋体"/>
          <w:sz w:val="24"/>
          <w:szCs w:val="24"/>
        </w:rPr>
      </w:pPr>
      <w:r>
        <w:rPr>
          <w:rFonts w:ascii="Times New Roman" w:hAnsi="宋体" w:hint="eastAsia"/>
          <w:sz w:val="24"/>
          <w:szCs w:val="24"/>
        </w:rPr>
        <w:t>乙方不得擅自部分或全部转让其应履行的合同义务。</w:t>
      </w:r>
    </w:p>
    <w:p w:rsidR="00427962" w:rsidRDefault="00FC4C6B">
      <w:pPr>
        <w:pStyle w:val="a3"/>
        <w:snapToGrid w:val="0"/>
        <w:rPr>
          <w:rFonts w:ascii="Times New Roman" w:hAnsi="宋体"/>
          <w:b/>
          <w:sz w:val="24"/>
          <w:szCs w:val="24"/>
        </w:rPr>
      </w:pPr>
      <w:r>
        <w:rPr>
          <w:rFonts w:ascii="Times New Roman" w:hAnsi="宋体" w:hint="eastAsia"/>
          <w:b/>
          <w:sz w:val="24"/>
          <w:szCs w:val="24"/>
        </w:rPr>
        <w:t>十三、争议的解决</w:t>
      </w:r>
    </w:p>
    <w:p w:rsidR="00427962" w:rsidRDefault="00FC4C6B">
      <w:pPr>
        <w:pStyle w:val="a3"/>
        <w:snapToGrid w:val="0"/>
        <w:spacing w:before="120" w:after="120"/>
        <w:ind w:firstLineChars="200" w:firstLine="480"/>
        <w:rPr>
          <w:rFonts w:ascii="Times New Roman" w:hAnsi="宋体"/>
          <w:sz w:val="24"/>
          <w:szCs w:val="24"/>
        </w:rPr>
      </w:pPr>
      <w:r>
        <w:rPr>
          <w:rFonts w:ascii="Times New Roman" w:hAnsi="宋体" w:hint="eastAsia"/>
          <w:sz w:val="24"/>
          <w:szCs w:val="24"/>
        </w:rPr>
        <w:t>因履行本合同或与本合同有关的争议，甲乙双方应友好协商解决，协商不成，任何一方可以向甲方所在地有管辖权的人民法院提起诉讼。</w:t>
      </w:r>
    </w:p>
    <w:p w:rsidR="00427962" w:rsidRDefault="00FC4C6B">
      <w:pPr>
        <w:pStyle w:val="a3"/>
        <w:snapToGrid w:val="0"/>
        <w:spacing w:before="120" w:after="120"/>
        <w:ind w:firstLineChars="200" w:firstLine="480"/>
        <w:rPr>
          <w:rFonts w:ascii="Times New Roman" w:hAnsi="宋体"/>
          <w:sz w:val="24"/>
          <w:szCs w:val="24"/>
        </w:rPr>
      </w:pPr>
      <w:r>
        <w:rPr>
          <w:rFonts w:ascii="Times New Roman" w:hAnsi="宋体" w:hint="eastAsia"/>
          <w:sz w:val="24"/>
          <w:szCs w:val="24"/>
        </w:rPr>
        <w:t>在仲裁期间，本合同应继续履行。</w:t>
      </w:r>
    </w:p>
    <w:p w:rsidR="00427962" w:rsidRDefault="00FC4C6B">
      <w:pPr>
        <w:pStyle w:val="a3"/>
        <w:spacing w:before="120" w:after="120" w:line="0" w:lineRule="atLeast"/>
        <w:rPr>
          <w:rFonts w:ascii="Times New Roman" w:hAnsi="宋体"/>
          <w:b/>
          <w:sz w:val="24"/>
          <w:szCs w:val="24"/>
        </w:rPr>
      </w:pPr>
      <w:r>
        <w:rPr>
          <w:rFonts w:ascii="Times New Roman" w:hAnsi="宋体" w:hint="eastAsia"/>
          <w:b/>
          <w:sz w:val="24"/>
          <w:szCs w:val="24"/>
        </w:rPr>
        <w:t>十四、合同的生效</w:t>
      </w:r>
    </w:p>
    <w:p w:rsidR="00427962" w:rsidRDefault="00FC4C6B">
      <w:pPr>
        <w:pStyle w:val="a3"/>
        <w:numPr>
          <w:ilvl w:val="0"/>
          <w:numId w:val="1"/>
        </w:numPr>
        <w:snapToGrid w:val="0"/>
        <w:spacing w:before="120" w:after="120"/>
        <w:rPr>
          <w:rFonts w:ascii="Times New Roman" w:hAnsi="宋体"/>
          <w:sz w:val="24"/>
          <w:szCs w:val="24"/>
        </w:rPr>
      </w:pPr>
      <w:r>
        <w:rPr>
          <w:rFonts w:ascii="Times New Roman" w:hAnsi="宋体" w:hint="eastAsia"/>
          <w:sz w:val="24"/>
          <w:szCs w:val="24"/>
        </w:rPr>
        <w:t>本合同在双方签字盖章并在甲方收到乙方提交的履约保证金后即生效。</w:t>
      </w:r>
    </w:p>
    <w:p w:rsidR="00427962" w:rsidRDefault="00FC4C6B">
      <w:pPr>
        <w:pStyle w:val="a3"/>
        <w:numPr>
          <w:ilvl w:val="0"/>
          <w:numId w:val="1"/>
        </w:numPr>
        <w:snapToGrid w:val="0"/>
        <w:spacing w:before="120" w:after="120"/>
        <w:rPr>
          <w:rFonts w:ascii="Times New Roman" w:hAnsi="宋体"/>
          <w:sz w:val="24"/>
          <w:szCs w:val="24"/>
        </w:rPr>
      </w:pPr>
      <w:r>
        <w:rPr>
          <w:rFonts w:ascii="Times New Roman" w:hAnsi="宋体" w:hint="eastAsia"/>
          <w:sz w:val="24"/>
          <w:szCs w:val="24"/>
        </w:rPr>
        <w:t>本合同一式四份，甲乙双方各执一份，一份报送政府采购监督管理部门备案。</w:t>
      </w:r>
    </w:p>
    <w:p w:rsidR="00427962" w:rsidRDefault="00FC4C6B">
      <w:pPr>
        <w:pStyle w:val="a3"/>
        <w:numPr>
          <w:ilvl w:val="0"/>
          <w:numId w:val="1"/>
        </w:numPr>
        <w:snapToGrid w:val="0"/>
        <w:spacing w:before="120" w:after="120"/>
        <w:rPr>
          <w:rFonts w:ascii="Times New Roman" w:hAnsi="宋体"/>
          <w:sz w:val="24"/>
          <w:szCs w:val="24"/>
        </w:rPr>
      </w:pPr>
      <w:r>
        <w:rPr>
          <w:rFonts w:ascii="Times New Roman" w:hAnsi="宋体" w:hint="eastAsia"/>
          <w:sz w:val="24"/>
          <w:szCs w:val="24"/>
        </w:rPr>
        <w:t>本合同应按照中华人民共和国的现行法律进行解释。</w:t>
      </w:r>
    </w:p>
    <w:p w:rsidR="00427962" w:rsidRDefault="00427962">
      <w:pPr>
        <w:pStyle w:val="a3"/>
        <w:snapToGrid w:val="0"/>
        <w:spacing w:before="120" w:after="120"/>
        <w:rPr>
          <w:rFonts w:ascii="Times New Roman" w:hAnsi="宋体"/>
          <w:sz w:val="24"/>
          <w:szCs w:val="24"/>
        </w:rPr>
      </w:pPr>
    </w:p>
    <w:p w:rsidR="00427962" w:rsidRDefault="00427962">
      <w:pPr>
        <w:pStyle w:val="a3"/>
        <w:spacing w:before="120" w:after="120" w:line="0" w:lineRule="atLeast"/>
        <w:rPr>
          <w:rFonts w:ascii="Times New Roman" w:hAnsi="宋体"/>
          <w:sz w:val="24"/>
          <w:szCs w:val="24"/>
        </w:rPr>
      </w:pPr>
    </w:p>
    <w:p w:rsidR="00427962" w:rsidRDefault="00FC4C6B">
      <w:pPr>
        <w:pStyle w:val="a3"/>
        <w:snapToGrid w:val="0"/>
        <w:spacing w:before="120" w:after="120" w:line="0" w:lineRule="atLeast"/>
        <w:ind w:left="480" w:hangingChars="200" w:hanging="480"/>
        <w:rPr>
          <w:rFonts w:hAnsi="宋体"/>
          <w:sz w:val="24"/>
          <w:szCs w:val="24"/>
        </w:rPr>
      </w:pPr>
      <w:r>
        <w:rPr>
          <w:rFonts w:hAnsi="宋体"/>
          <w:sz w:val="24"/>
          <w:szCs w:val="24"/>
        </w:rPr>
        <w:t xml:space="preserve">  甲方</w:t>
      </w:r>
      <w:r>
        <w:rPr>
          <w:rFonts w:hAnsi="宋体" w:hint="eastAsia"/>
          <w:sz w:val="24"/>
          <w:szCs w:val="24"/>
        </w:rPr>
        <w:t>签章</w:t>
      </w:r>
      <w:r>
        <w:rPr>
          <w:rFonts w:hAnsi="宋体"/>
          <w:sz w:val="24"/>
          <w:szCs w:val="24"/>
        </w:rPr>
        <w:t>：                        乙方</w:t>
      </w:r>
      <w:r>
        <w:rPr>
          <w:rFonts w:hAnsi="宋体" w:hint="eastAsia"/>
          <w:sz w:val="24"/>
          <w:szCs w:val="24"/>
        </w:rPr>
        <w:t>签章</w:t>
      </w:r>
      <w:r>
        <w:rPr>
          <w:rFonts w:hAnsi="宋体"/>
          <w:sz w:val="24"/>
          <w:szCs w:val="24"/>
        </w:rPr>
        <w:t xml:space="preserve">： </w:t>
      </w:r>
    </w:p>
    <w:p w:rsidR="00427962" w:rsidRDefault="00FC4C6B">
      <w:pPr>
        <w:pStyle w:val="a3"/>
        <w:snapToGrid w:val="0"/>
        <w:spacing w:before="120" w:after="120" w:line="0" w:lineRule="atLeast"/>
        <w:rPr>
          <w:rFonts w:hAnsi="宋体"/>
          <w:sz w:val="24"/>
          <w:szCs w:val="24"/>
        </w:rPr>
      </w:pPr>
      <w:r>
        <w:rPr>
          <w:rFonts w:hAnsi="宋体" w:hint="eastAsia"/>
          <w:sz w:val="24"/>
          <w:szCs w:val="24"/>
        </w:rPr>
        <w:t>法定代表人（委托人）：                    法定代表人（委托人）：</w:t>
      </w:r>
    </w:p>
    <w:p w:rsidR="00427962" w:rsidRDefault="00FC4C6B">
      <w:pPr>
        <w:pStyle w:val="a3"/>
        <w:snapToGrid w:val="0"/>
        <w:spacing w:before="120" w:after="120" w:line="0" w:lineRule="atLeast"/>
        <w:ind w:firstLineChars="300" w:firstLine="720"/>
        <w:rPr>
          <w:rFonts w:hAnsi="宋体"/>
          <w:sz w:val="24"/>
          <w:szCs w:val="24"/>
        </w:rPr>
      </w:pPr>
      <w:r>
        <w:rPr>
          <w:rFonts w:hAnsi="宋体" w:hint="eastAsia"/>
          <w:sz w:val="24"/>
          <w:szCs w:val="24"/>
        </w:rPr>
        <w:t>年   月   日       年   月   日</w:t>
      </w:r>
    </w:p>
    <w:bookmarkEnd w:id="0"/>
    <w:bookmarkEnd w:id="1"/>
    <w:bookmarkEnd w:id="2"/>
    <w:p w:rsidR="00427962" w:rsidRDefault="00427962">
      <w:pPr>
        <w:pStyle w:val="a3"/>
        <w:snapToGrid w:val="0"/>
        <w:spacing w:before="120" w:after="120" w:line="0" w:lineRule="atLeast"/>
        <w:rPr>
          <w:rFonts w:hAnsi="宋体"/>
          <w:sz w:val="24"/>
          <w:szCs w:val="24"/>
        </w:rPr>
      </w:pPr>
    </w:p>
    <w:p w:rsidR="00427962" w:rsidRDefault="00427962">
      <w:pPr>
        <w:pStyle w:val="a3"/>
        <w:snapToGrid w:val="0"/>
        <w:spacing w:before="120" w:after="120" w:line="0" w:lineRule="atLeast"/>
        <w:rPr>
          <w:rFonts w:hAnsi="宋体"/>
          <w:sz w:val="24"/>
          <w:szCs w:val="24"/>
        </w:rPr>
      </w:pPr>
    </w:p>
    <w:p w:rsidR="00427962" w:rsidRDefault="00427962">
      <w:pPr>
        <w:pStyle w:val="a3"/>
        <w:snapToGrid w:val="0"/>
        <w:spacing w:before="120" w:after="120" w:line="0" w:lineRule="atLeast"/>
        <w:rPr>
          <w:rFonts w:hAnsi="宋体"/>
          <w:sz w:val="24"/>
          <w:szCs w:val="24"/>
        </w:rPr>
      </w:pPr>
    </w:p>
    <w:p w:rsidR="00427962" w:rsidRDefault="00427962"/>
    <w:p w:rsidR="00427962" w:rsidRDefault="00427962"/>
    <w:sectPr w:rsidR="00427962" w:rsidSect="004279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5C5" w:rsidRDefault="003625C5" w:rsidP="00034086">
      <w:r>
        <w:separator/>
      </w:r>
    </w:p>
  </w:endnote>
  <w:endnote w:type="continuationSeparator" w:id="1">
    <w:p w:rsidR="003625C5" w:rsidRDefault="003625C5" w:rsidP="000340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Arial Unicode MS"/>
    <w:charset w:val="00"/>
    <w:family w:val="auto"/>
    <w:pitch w:val="default"/>
    <w:sig w:usb0="00000001" w:usb1="4000207B" w:usb2="00000000" w:usb3="00000000" w:csb0="2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5C5" w:rsidRDefault="003625C5" w:rsidP="00034086">
      <w:r>
        <w:separator/>
      </w:r>
    </w:p>
  </w:footnote>
  <w:footnote w:type="continuationSeparator" w:id="1">
    <w:p w:rsidR="003625C5" w:rsidRDefault="003625C5" w:rsidP="00034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0E07B2"/>
    <w:multiLevelType w:val="multilevel"/>
    <w:tmpl w:val="650E07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D370295"/>
    <w:rsid w:val="00034086"/>
    <w:rsid w:val="003625C5"/>
    <w:rsid w:val="00427962"/>
    <w:rsid w:val="00645A72"/>
    <w:rsid w:val="00CC7077"/>
    <w:rsid w:val="00FC4C6B"/>
    <w:rsid w:val="0D370295"/>
    <w:rsid w:val="35E71667"/>
    <w:rsid w:val="3CE3168C"/>
    <w:rsid w:val="43292027"/>
    <w:rsid w:val="478F337F"/>
    <w:rsid w:val="489F3F13"/>
    <w:rsid w:val="5F9C75A1"/>
    <w:rsid w:val="7A5431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7962"/>
    <w:pPr>
      <w:widowControl w:val="0"/>
      <w:jc w:val="both"/>
    </w:pPr>
    <w:rPr>
      <w:rFonts w:ascii="Times New Roman" w:eastAsia="宋体" w:hAnsi="Times New Roman" w:cs="Times New Roman"/>
      <w:kern w:val="2"/>
      <w:sz w:val="21"/>
      <w:szCs w:val="21"/>
    </w:rPr>
  </w:style>
  <w:style w:type="paragraph" w:styleId="1">
    <w:name w:val="heading 1"/>
    <w:basedOn w:val="a"/>
    <w:next w:val="a"/>
    <w:qFormat/>
    <w:rsid w:val="00427962"/>
    <w:pPr>
      <w:keepNext/>
      <w:jc w:val="center"/>
      <w:outlineLvl w:val="0"/>
    </w:pPr>
    <w:rPr>
      <w:rFonts w:ascii="楷体_GB2312" w:eastAsia="楷体_GB2312"/>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427962"/>
    <w:rPr>
      <w:rFonts w:ascii="宋体" w:hAnsi="Courier New"/>
    </w:rPr>
  </w:style>
  <w:style w:type="paragraph" w:styleId="a4">
    <w:name w:val="header"/>
    <w:basedOn w:val="a"/>
    <w:link w:val="Char"/>
    <w:rsid w:val="000340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34086"/>
    <w:rPr>
      <w:rFonts w:ascii="Times New Roman" w:eastAsia="宋体" w:hAnsi="Times New Roman" w:cs="Times New Roman"/>
      <w:kern w:val="2"/>
      <w:sz w:val="18"/>
      <w:szCs w:val="18"/>
    </w:rPr>
  </w:style>
  <w:style w:type="paragraph" w:styleId="a5">
    <w:name w:val="footer"/>
    <w:basedOn w:val="a"/>
    <w:link w:val="Char0"/>
    <w:rsid w:val="00034086"/>
    <w:pPr>
      <w:tabs>
        <w:tab w:val="center" w:pos="4153"/>
        <w:tab w:val="right" w:pos="8306"/>
      </w:tabs>
      <w:snapToGrid w:val="0"/>
      <w:jc w:val="left"/>
    </w:pPr>
    <w:rPr>
      <w:sz w:val="18"/>
      <w:szCs w:val="18"/>
    </w:rPr>
  </w:style>
  <w:style w:type="character" w:customStyle="1" w:styleId="Char0">
    <w:name w:val="页脚 Char"/>
    <w:basedOn w:val="a0"/>
    <w:link w:val="a5"/>
    <w:rsid w:val="0003408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2017-12-25T02:25:00Z</dcterms:created>
  <dcterms:modified xsi:type="dcterms:W3CDTF">2017-12-25T02:25:00Z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